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e011e29" w14:paraId="3e011e29" w:rsidRDefault="00AA1A6C" w:rsidP="00083BE4" w:rsidR="00AA1A6C" w:rsidRPr="002E52AC">
      <w:pPr>
        <w:pStyle w:val="2"/>
        <w:spacing w:lineRule="auto" w:line="360"/>
        <w15:collapsed w:val="false"/>
        <w:rPr>
          <w:sz w:val="24"/>
          <w:szCs w:val="24"/>
        </w:rPr>
      </w:pPr>
      <w:r w:rsidRPr="002E52AC">
        <w:rPr>
          <w:sz w:val="24"/>
          <w:szCs w:val="24"/>
        </w:rPr>
        <w:t xml:space="preserve">Протокол</w:t>
      </w:r>
    </w:p>
    <w:p w:rsidRDefault="00D15F4F" w:rsidP="00083BE4" w:rsidR="00AA1A6C" w:rsidRPr="002E52AC">
      <w:pPr>
        <w:pStyle w:val="a3"/>
        <w:spacing w:lineRule="auto" w:line="360"/>
        <w:rPr>
          <w:b w:val="false"/>
          <w:bCs w:val="false"/>
          <w:sz w:val="24"/>
          <w:szCs w:val="24"/>
        </w:rPr>
      </w:pPr>
      <w:r w:rsidRPr="002E52AC">
        <w:rPr>
          <w:sz w:val="24"/>
          <w:szCs w:val="24"/>
        </w:rPr>
        <w:t xml:space="preserve">Электронного </w:t>
      </w:r>
      <w:proofErr w:type="gramStart"/>
      <w:r w:rsidRPr="002E52AC">
        <w:rPr>
          <w:sz w:val="24"/>
          <w:szCs w:val="24"/>
        </w:rPr>
        <w:t xml:space="preserve">голосования </w:t>
      </w:r>
      <w:r w:rsidR="00AA1A6C" w:rsidRPr="002E52AC">
        <w:rPr>
          <w:sz w:val="24"/>
          <w:szCs w:val="24"/>
        </w:rPr>
        <w:t xml:space="preserve"> Учёного</w:t>
      </w:r>
      <w:proofErr w:type="gramEnd"/>
      <w:r w:rsidR="00AA1A6C" w:rsidRPr="002E52AC">
        <w:rPr>
          <w:sz w:val="24"/>
          <w:szCs w:val="24"/>
        </w:rPr>
        <w:t xml:space="preserve"> совета</w:t>
      </w:r>
      <w:r w:rsidR="00AA1A6C" w:rsidRPr="002E52AC">
        <w:rPr>
          <w:b w:val="false"/>
          <w:bCs w:val="false"/>
          <w:sz w:val="24"/>
          <w:szCs w:val="24"/>
        </w:rPr>
        <w:t xml:space="preserve"> </w:t>
      </w:r>
      <w:r w:rsidR="00AA1A6C" w:rsidRPr="002E52AC">
        <w:rPr>
          <w:sz w:val="24"/>
          <w:szCs w:val="24"/>
        </w:rPr>
        <w:t xml:space="preserve">факультета коммуникаций, медиа и дизайна НИУ ВШЭ</w:t>
      </w:r>
    </w:p>
    <w:p w:rsidRDefault="00194413" w:rsidP="00335694" w:rsidR="00AA1A6C" w:rsidRPr="002E52AC">
      <w:pPr>
        <w:pStyle w:val="a3"/>
        <w:spacing w:lineRule="auto" w:line="276"/>
        <w:ind w:right="-30"/>
        <w:jc w:val="both"/>
        <w:outlineLvl w:val="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16-17 мая</w:t>
      </w:r>
      <w:r w:rsidR="00F805DB" w:rsidRPr="002E52AC">
        <w:rPr>
          <w:b w:val="false"/>
          <w:bCs w:val="false"/>
          <w:sz w:val="24"/>
          <w:szCs w:val="24"/>
        </w:rPr>
        <w:t xml:space="preserve"> </w:t>
      </w:r>
      <w:r w:rsidR="00AA1A6C" w:rsidRPr="002E52AC">
        <w:rPr>
          <w:b w:val="false"/>
          <w:bCs w:val="false"/>
          <w:sz w:val="24"/>
          <w:szCs w:val="24"/>
        </w:rPr>
        <w:t xml:space="preserve">201</w:t>
      </w:r>
      <w:r w:rsidR="00470859" w:rsidRPr="002E52AC">
        <w:rPr>
          <w:b w:val="false"/>
          <w:bCs w:val="false"/>
          <w:sz w:val="24"/>
          <w:szCs w:val="24"/>
        </w:rPr>
        <w:t xml:space="preserve">9</w:t>
      </w:r>
      <w:r w:rsidR="00B431CE" w:rsidRPr="002E52AC">
        <w:rPr>
          <w:b w:val="false"/>
          <w:bCs w:val="false"/>
          <w:sz w:val="24"/>
          <w:szCs w:val="24"/>
        </w:rPr>
        <w:t xml:space="preserve">г.</w:t>
      </w:r>
      <w:r w:rsidR="00335694" w:rsidRPr="002E52AC">
        <w:rPr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    </w:t>
      </w:r>
      <w:r w:rsidR="00AA1A6C" w:rsidRPr="002E52AC">
        <w:rPr>
          <w:b w:val="false"/>
          <w:bCs w:val="false"/>
          <w:sz w:val="24"/>
          <w:szCs w:val="24"/>
        </w:rPr>
        <w:t xml:space="preserve">Москва   </w:t>
      </w:r>
    </w:p>
    <w:p w:rsidRDefault="00335694" w:rsidP="00335694" w:rsidR="00AA1A6C" w:rsidRPr="002E52AC">
      <w:pPr>
        <w:pStyle w:val="31"/>
        <w:spacing w:lineRule="auto" w:line="360"/>
        <w:rPr>
          <w:sz w:val="24"/>
          <w:szCs w:val="24"/>
        </w:rPr>
      </w:pPr>
      <w:r w:rsidRPr="002E52AC">
        <w:rPr>
          <w:sz w:val="24"/>
          <w:szCs w:val="24"/>
        </w:rPr>
        <w:t xml:space="preserve">                                             № 0</w:t>
      </w:r>
      <w:r w:rsidR="00194413">
        <w:rPr>
          <w:sz w:val="24"/>
          <w:szCs w:val="24"/>
        </w:rPr>
        <w:t xml:space="preserve">5</w:t>
      </w:r>
    </w:p>
    <w:p w:rsidRDefault="00005F42" w:rsidP="00005F42" w:rsidR="00005F42" w:rsidRPr="002E52AC">
      <w:pPr>
        <w:widowControl/>
        <w:autoSpaceDE w:val="false"/>
        <w:autoSpaceDN w:val="false"/>
        <w:adjustRightInd w:val="false"/>
        <w:spacing w:lineRule="auto" w:line="360"/>
        <w:ind w:hanging="2268" w:left="2268"/>
        <w:rPr>
          <w:rFonts w:cs="Times New Roman" w:ascii="Times New Roman"/>
          <w:color w:val="000000"/>
        </w:rPr>
      </w:pPr>
      <w:r w:rsidRPr="002E52AC">
        <w:rPr>
          <w:rFonts w:cs="Times New Roman" w:ascii="Times New Roman"/>
          <w:b/>
          <w:bCs/>
          <w:color w:val="000000"/>
        </w:rPr>
        <w:t xml:space="preserve">При</w:t>
      </w:r>
      <w:r w:rsidR="00D15F4F" w:rsidRPr="002E52AC">
        <w:rPr>
          <w:rFonts w:cs="Times New Roman" w:ascii="Times New Roman"/>
          <w:b/>
          <w:bCs/>
          <w:color w:val="000000"/>
        </w:rPr>
        <w:t xml:space="preserve">няли участие</w:t>
      </w:r>
      <w:r w:rsidRPr="002E52AC">
        <w:rPr>
          <w:rFonts w:cs="Times New Roman" w:ascii="Times New Roman"/>
          <w:b/>
          <w:bCs/>
          <w:color w:val="000000"/>
        </w:rPr>
        <w:t xml:space="preserve">:</w:t>
      </w:r>
      <w:r w:rsidRPr="002E52AC">
        <w:rPr>
          <w:rFonts w:cs="Times New Roman" w:ascii="Times New Roman"/>
          <w:color w:val="000000"/>
        </w:rPr>
        <w:t xml:space="preserve"> 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 w:rsidRPr="002E52AC">
        <w:rPr>
          <w:rFonts w:cs="Times New Roman" w:ascii="Times New Roman"/>
        </w:rPr>
        <w:t xml:space="preserve">Алябьева</w:t>
      </w:r>
      <w:proofErr w:type="spellEnd"/>
      <w:r w:rsidRPr="002E52AC">
        <w:rPr>
          <w:rFonts w:cs="Times New Roman" w:ascii="Times New Roman"/>
        </w:rPr>
        <w:t xml:space="preserve"> Людмила Анатольевна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Архангельский Александр Николаевич</w:t>
      </w:r>
    </w:p>
    <w:p w:rsidRDefault="00CC6B17" w:rsidP="00005F42" w:rsidR="00CC6B17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Афанасьева Ольга Валентиновна</w:t>
      </w:r>
    </w:p>
    <w:p w:rsidRDefault="00E312D0" w:rsidP="00005F42" w:rsidR="00E312D0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 w:rsidRPr="002E52AC">
        <w:rPr>
          <w:rFonts w:cs="Times New Roman" w:ascii="Times New Roman"/>
        </w:rPr>
        <w:t xml:space="preserve">Бергер</w:t>
      </w:r>
      <w:proofErr w:type="spellEnd"/>
      <w:r w:rsidRPr="002E52AC">
        <w:rPr>
          <w:rFonts w:cs="Times New Roman" w:ascii="Times New Roman"/>
        </w:rPr>
        <w:t xml:space="preserve"> Михаил Львович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Векслер Ася Филипповна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Давыдов Сергей Геннадьевич</w:t>
      </w:r>
    </w:p>
    <w:p w:rsidRDefault="002E0705" w:rsidP="00005F42" w:rsidR="002E0705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 w:rsidRPr="002E52AC">
        <w:rPr>
          <w:rFonts w:cs="Times New Roman" w:ascii="Times New Roman"/>
        </w:rPr>
        <w:t xml:space="preserve">Джикия</w:t>
      </w:r>
      <w:proofErr w:type="spellEnd"/>
      <w:r w:rsidRPr="002E52AC">
        <w:rPr>
          <w:rFonts w:cs="Times New Roman" w:ascii="Times New Roman"/>
        </w:rPr>
        <w:t xml:space="preserve"> Александр </w:t>
      </w:r>
      <w:proofErr w:type="spellStart"/>
      <w:r w:rsidRPr="002E52AC">
        <w:rPr>
          <w:rFonts w:cs="Times New Roman" w:ascii="Times New Roman"/>
        </w:rPr>
        <w:t xml:space="preserve">Ролланович</w:t>
      </w:r>
      <w:proofErr w:type="spellEnd"/>
    </w:p>
    <w:p w:rsidRDefault="00194413" w:rsidP="00005F42" w:rsidR="00194413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>
        <w:rPr>
          <w:rFonts w:cs="Times New Roman" w:ascii="Times New Roman"/>
        </w:rPr>
        <w:t xml:space="preserve">Канкулов</w:t>
      </w:r>
      <w:proofErr w:type="spellEnd"/>
      <w:r>
        <w:rPr>
          <w:rFonts w:cs="Times New Roman" w:ascii="Times New Roman"/>
        </w:rPr>
        <w:t xml:space="preserve"> </w:t>
      </w:r>
      <w:proofErr w:type="spellStart"/>
      <w:r>
        <w:rPr>
          <w:rFonts w:cs="Times New Roman" w:ascii="Times New Roman"/>
        </w:rPr>
        <w:t xml:space="preserve">Анзор</w:t>
      </w:r>
      <w:proofErr w:type="spellEnd"/>
      <w:r>
        <w:rPr>
          <w:rFonts w:cs="Times New Roman" w:ascii="Times New Roman"/>
        </w:rPr>
        <w:t xml:space="preserve"> </w:t>
      </w:r>
      <w:proofErr w:type="spellStart"/>
      <w:r>
        <w:rPr>
          <w:rFonts w:cs="Times New Roman" w:ascii="Times New Roman"/>
        </w:rPr>
        <w:t xml:space="preserve">Джамалович</w:t>
      </w:r>
      <w:proofErr w:type="spellEnd"/>
    </w:p>
    <w:p w:rsidRDefault="00CC6B17" w:rsidP="00D05D51" w:rsidR="00CC6B17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Кузнецова Александра Владимировна</w:t>
      </w:r>
    </w:p>
    <w:p w:rsidRDefault="00194413" w:rsidP="00005F42" w:rsidR="00194413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>
        <w:rPr>
          <w:rFonts w:cs="Times New Roman" w:ascii="Times New Roman"/>
        </w:rPr>
        <w:t xml:space="preserve">Мещеряков Арсений Владимирович</w:t>
      </w:r>
    </w:p>
    <w:p w:rsidRDefault="00194413" w:rsidP="00005F42" w:rsidR="00194413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>
        <w:rPr>
          <w:rFonts w:cs="Times New Roman" w:ascii="Times New Roman"/>
        </w:rPr>
        <w:t xml:space="preserve">Можаев</w:t>
      </w:r>
      <w:proofErr w:type="spellEnd"/>
      <w:r>
        <w:rPr>
          <w:rFonts w:cs="Times New Roman" w:ascii="Times New Roman"/>
        </w:rPr>
        <w:t xml:space="preserve"> Александр Валерьевич</w:t>
      </w:r>
    </w:p>
    <w:p w:rsidRDefault="00194413" w:rsidP="00005F42" w:rsidR="00194413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>
        <w:rPr>
          <w:rFonts w:cs="Times New Roman" w:ascii="Times New Roman"/>
        </w:rPr>
        <w:t xml:space="preserve">Мордвинова</w:t>
      </w:r>
      <w:proofErr w:type="spellEnd"/>
      <w:r>
        <w:rPr>
          <w:rFonts w:cs="Times New Roman" w:ascii="Times New Roman"/>
        </w:rPr>
        <w:t xml:space="preserve"> Мария Андреевна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Погодина Римма Игоревна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Савельева Ольга Олеговна</w:t>
      </w:r>
    </w:p>
    <w:p w:rsidRDefault="00005F42" w:rsidP="00AD4F0A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 w:rsidRPr="002E52AC">
        <w:rPr>
          <w:rFonts w:cs="Times New Roman" w:ascii="Times New Roman"/>
        </w:rPr>
        <w:t xml:space="preserve">Старусева-Першеева</w:t>
      </w:r>
      <w:proofErr w:type="spellEnd"/>
      <w:r w:rsidRPr="002E52AC">
        <w:rPr>
          <w:rFonts w:cs="Times New Roman" w:ascii="Times New Roman"/>
        </w:rPr>
        <w:t xml:space="preserve"> Александра Дмитриевна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Тихомирова Татьяна Борисовна</w:t>
      </w:r>
    </w:p>
    <w:p w:rsidRDefault="00005F42" w:rsidP="00005F42" w:rsidR="00005F42" w:rsidRPr="002E52AC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Цыганова Любовь Александровна</w:t>
      </w:r>
    </w:p>
    <w:p w:rsidRDefault="00D367BD" w:rsidP="009219D7" w:rsidR="00D367BD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r w:rsidRPr="00D367BD">
        <w:rPr>
          <w:rFonts w:cs="Times New Roman" w:ascii="Times New Roman"/>
        </w:rPr>
        <w:t xml:space="preserve">Шариков Александр Вячеславович</w:t>
      </w:r>
    </w:p>
    <w:p w:rsidRDefault="00005F42" w:rsidP="009219D7" w:rsidR="00005F42" w:rsidRPr="00D367BD">
      <w:pPr>
        <w:widowControl/>
        <w:numPr>
          <w:ilvl w:val="0"/>
          <w:numId w:val="21"/>
        </w:numPr>
        <w:suppressAutoHyphens/>
        <w:rPr>
          <w:rFonts w:cs="Times New Roman" w:ascii="Times New Roman"/>
        </w:rPr>
      </w:pPr>
      <w:proofErr w:type="spellStart"/>
      <w:r w:rsidRPr="00D367BD">
        <w:rPr>
          <w:rFonts w:cs="Times New Roman" w:ascii="Times New Roman"/>
        </w:rPr>
        <w:t xml:space="preserve">Шерстобоева</w:t>
      </w:r>
      <w:proofErr w:type="spellEnd"/>
      <w:r w:rsidRPr="00D367BD">
        <w:rPr>
          <w:rFonts w:cs="Times New Roman" w:ascii="Times New Roman"/>
        </w:rPr>
        <w:t xml:space="preserve"> Елена Алексеевна</w:t>
      </w:r>
    </w:p>
    <w:tbl>
      <w:tblPr>
        <w:tblW w:type="dxa" w:w="5320"/>
        <w:tblLook w:val="04A0" w:noVBand="1" w:noHBand="0" w:lastColumn="0" w:firstColumn="1" w:lastRow="0" w:firstRow="1"/>
      </w:tblPr>
      <w:tblGrid>
        <w:gridCol w:w="5320"/>
      </w:tblGrid>
      <w:tr w:rsidTr="00194413" w:rsidR="00194413" w:rsidRPr="001B4A4D">
        <w:trPr>
          <w:trHeight w:val="300"/>
        </w:trPr>
        <w:tc>
          <w:tcPr>
            <w:tcW w:type="dxa" w:w="53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</w:tcPr>
          <w:p w:rsidRDefault="00194413" w:rsidP="001F6BC0" w:rsidR="00194413" w:rsidRPr="001B4A4D">
            <w:pPr>
              <w:rPr>
                <w:rFonts w:cs="Calibri" w:eastAsia="Times New Roman" w:hAnsi="Calibri" w:ascii="Calibri"/>
                <w:color w:val="000000"/>
              </w:rPr>
            </w:pPr>
          </w:p>
        </w:tc>
      </w:tr>
      <w:tr w:rsidTr="001F6BC0" w:rsidR="00194413" w:rsidRPr="001B4A4D">
        <w:trPr>
          <w:trHeight w:val="300"/>
        </w:trPr>
        <w:tc>
          <w:tcPr>
            <w:tcW w:type="dxa" w:w="5320"/>
            <w:tcBorders>
              <w:top w:val="nil"/>
              <w:left w:val="nil"/>
              <w:bottom w:val="nil"/>
              <w:right w:val="nil"/>
            </w:tcBorders>
            <w:shd w:fill="auto" w:color="auto" w:val="clear"/>
            <w:vAlign w:val="bottom"/>
            <w:hideMark/>
          </w:tcPr>
          <w:p w:rsidRDefault="00194413" w:rsidP="001F6BC0" w:rsidR="00194413" w:rsidRPr="001B4A4D">
            <w:pPr>
              <w:rPr>
                <w:rFonts w:cs="Calibri" w:eastAsia="Times New Roman" w:hAnsi="Calibri" w:ascii="Calibri"/>
                <w:color w:val="000000"/>
              </w:rPr>
            </w:pPr>
          </w:p>
        </w:tc>
      </w:tr>
    </w:tbl>
    <w:p w:rsidRDefault="00005F42" w:rsidP="00636A24" w:rsidR="00005F42" w:rsidRPr="002E52AC">
      <w:p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Количество членов Ученого совета факультета – 32 человека</w:t>
      </w:r>
    </w:p>
    <w:p w:rsidRDefault="00005F42" w:rsidP="00636A24" w:rsidR="00005F42" w:rsidRPr="002E52AC">
      <w:p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В голосовании приняло </w:t>
      </w:r>
      <w:proofErr w:type="gramStart"/>
      <w:r w:rsidRPr="00A40661">
        <w:rPr>
          <w:rFonts w:cs="Times New Roman" w:ascii="Times New Roman"/>
        </w:rPr>
        <w:t xml:space="preserve">участие </w:t>
      </w:r>
      <w:r w:rsidR="00A40661">
        <w:rPr>
          <w:rFonts w:cs="Times New Roman" w:ascii="Times New Roman"/>
        </w:rPr>
        <w:t xml:space="preserve"> </w:t>
      </w:r>
      <w:r w:rsidR="00194413">
        <w:rPr>
          <w:rFonts w:cs="Times New Roman" w:ascii="Times New Roman"/>
        </w:rPr>
        <w:t xml:space="preserve">19</w:t>
      </w:r>
      <w:proofErr w:type="gramEnd"/>
      <w:r w:rsidRPr="00A40661">
        <w:rPr>
          <w:rFonts w:cs="Times New Roman" w:ascii="Times New Roman"/>
        </w:rPr>
        <w:t xml:space="preserve"> человек</w:t>
      </w:r>
    </w:p>
    <w:p w:rsidRDefault="00D15F4F" w:rsidP="00636A24" w:rsidR="00D15F4F" w:rsidRPr="002E52AC">
      <w:pPr>
        <w:suppressAutoHyphens/>
        <w:rPr>
          <w:rFonts w:cs="Times New Roman" w:ascii="Times New Roman"/>
        </w:rPr>
      </w:pPr>
      <w:r w:rsidRPr="002E52AC">
        <w:rPr>
          <w:rFonts w:cs="Times New Roman" w:ascii="Times New Roman"/>
        </w:rPr>
        <w:t xml:space="preserve">Голосование признано состоявшимся</w:t>
      </w:r>
    </w:p>
    <w:p w:rsidRDefault="00480366" w:rsidP="00480366" w:rsidR="00480366" w:rsidRPr="002E52AC">
      <w:pPr>
        <w:pStyle w:val="21"/>
        <w:spacing w:lineRule="auto" w:line="240" w:after="0"/>
        <w:ind w:firstLine="0" w:right="-285"/>
        <w:outlineLvl w:val="0"/>
        <w:rPr>
          <w:rFonts w:cs="Times New Roman" w:ascii="Times New Roman"/>
          <w:b/>
          <w:bCs/>
          <w:color w:themeColor="text1" w:val="000000"/>
        </w:rPr>
      </w:pPr>
    </w:p>
    <w:p w:rsidRDefault="00194413" w:rsidP="00194413" w:rsidR="00194413">
      <w:pPr>
        <w:ind w:firstLine="0"/>
        <w:rPr>
          <w:rFonts w:cs="Times New Roman" w:ascii="Times New Roman"/>
          <w:sz w:val="28"/>
          <w:szCs w:val="28"/>
        </w:rPr>
      </w:pPr>
      <w:r>
        <w:rPr>
          <w:rFonts w:cs="Times New Roman" w:ascii="Times New Roman"/>
          <w:sz w:val="28"/>
          <w:szCs w:val="28"/>
        </w:rPr>
        <w:t xml:space="preserve">На электронное голосование выносится документы Школы </w:t>
      </w:r>
      <w:proofErr w:type="gramStart"/>
      <w:r>
        <w:rPr>
          <w:rFonts w:cs="Times New Roman" w:ascii="Times New Roman"/>
          <w:sz w:val="28"/>
          <w:szCs w:val="28"/>
        </w:rPr>
        <w:t xml:space="preserve">дизайна  и</w:t>
      </w:r>
      <w:proofErr w:type="gramEnd"/>
      <w:r>
        <w:rPr>
          <w:rFonts w:cs="Times New Roman" w:ascii="Times New Roman"/>
          <w:sz w:val="28"/>
          <w:szCs w:val="28"/>
        </w:rPr>
        <w:t xml:space="preserve"> Департамента интегрированных коммуникаций:</w:t>
      </w:r>
    </w:p>
    <w:p w:rsidRDefault="00194413" w:rsidP="00194413" w:rsidR="00194413">
      <w:pPr>
        <w:rPr>
          <w:rFonts w:cs="Times New Roman" w:ascii="Times New Roman"/>
          <w:sz w:val="28"/>
          <w:szCs w:val="28"/>
        </w:rPr>
      </w:pPr>
    </w:p>
    <w:p w:rsidRDefault="00194413" w:rsidP="00194413" w:rsidR="00194413" w:rsidRPr="00194413">
      <w:pPr>
        <w:pStyle w:val="a9"/>
        <w:numPr>
          <w:ilvl w:val="0"/>
          <w:numId w:val="45"/>
        </w:numPr>
        <w:jc w:val="both"/>
        <w:rPr>
          <w:rFonts w:hAnsi="Times New Roman" w:ascii="Times New Roman"/>
          <w:sz w:val="28"/>
          <w:szCs w:val="28"/>
        </w:rPr>
      </w:pPr>
      <w:r w:rsidRPr="00194413">
        <w:rPr>
          <w:rFonts w:hAnsi="Times New Roman" w:ascii="Times New Roman"/>
          <w:sz w:val="28"/>
          <w:szCs w:val="28"/>
        </w:rPr>
        <w:t xml:space="preserve">Положение о предоставлении скидок по оплате обучения студентам образовательных </w:t>
      </w:r>
      <w:proofErr w:type="gramStart"/>
      <w:r w:rsidRPr="00194413">
        <w:rPr>
          <w:rFonts w:hAnsi="Times New Roman" w:ascii="Times New Roman"/>
          <w:sz w:val="28"/>
          <w:szCs w:val="28"/>
        </w:rPr>
        <w:t xml:space="preserve">программ  высшего</w:t>
      </w:r>
      <w:proofErr w:type="gramEnd"/>
      <w:r w:rsidRPr="00194413">
        <w:rPr>
          <w:rFonts w:hAnsi="Times New Roman" w:ascii="Times New Roman"/>
          <w:sz w:val="28"/>
          <w:szCs w:val="28"/>
        </w:rPr>
        <w:t xml:space="preserve"> образования – программ </w:t>
      </w:r>
      <w:proofErr w:type="spellStart"/>
      <w:r w:rsidRPr="00194413">
        <w:rPr>
          <w:rFonts w:hAnsi="Times New Roman" w:ascii="Times New Roman"/>
          <w:sz w:val="28"/>
          <w:szCs w:val="28"/>
        </w:rPr>
        <w:t xml:space="preserve">бакалавриата</w:t>
      </w:r>
      <w:proofErr w:type="spellEnd"/>
      <w:r w:rsidRPr="00194413">
        <w:rPr>
          <w:rFonts w:hAnsi="Times New Roman" w:ascii="Times New Roman"/>
          <w:sz w:val="28"/>
          <w:szCs w:val="28"/>
        </w:rPr>
        <w:t xml:space="preserve"> «Мода» и «Современное искусство» по направлениям подготовки 54.03.01 «Дизайн» и 50.03.02 «Изящные искусства» факультета коммуникаций, медиа и дизайна, поступившим в 2019 году </w:t>
      </w:r>
    </w:p>
    <w:p w:rsidRDefault="00194413" w:rsidP="00194413" w:rsidR="00194413">
      <w:pPr>
        <w:pStyle w:val="msonormalmailrucssattributepostfix"/>
        <w:shd w:fill="FFFFFF" w:color="auto" w:val="clear"/>
        <w:spacing w:afterAutospacing="false" w:after="0" w:beforeAutospacing="false" w:before="0"/>
        <w:rPr>
          <w:sz w:val="28"/>
          <w:szCs w:val="28"/>
        </w:rPr>
      </w:pPr>
      <w:r>
        <w:rPr>
          <w:sz w:val="28"/>
          <w:szCs w:val="28"/>
        </w:rPr>
        <w:t xml:space="preserve">Приложение.</w:t>
      </w:r>
    </w:p>
    <w:p w:rsidRDefault="00194413" w:rsidP="00194413" w:rsidR="00194413" w:rsidRPr="00194413">
      <w:pPr>
        <w:ind w:firstLine="0"/>
        <w:rPr>
          <w:rFonts w:ascii="Times New Roman"/>
          <w:bCs/>
          <w:sz w:val="28"/>
          <w:szCs w:val="28"/>
        </w:rPr>
      </w:pPr>
      <w:r w:rsidRPr="00194413">
        <w:rPr>
          <w:rFonts w:ascii="Times New Roman"/>
          <w:bCs/>
          <w:sz w:val="28"/>
          <w:szCs w:val="28"/>
        </w:rPr>
        <w:t xml:space="preserve">Проголосовало: За –  </w:t>
      </w:r>
      <w:r>
        <w:rPr>
          <w:rFonts w:ascii="Times New Roman"/>
          <w:bCs/>
          <w:sz w:val="28"/>
          <w:szCs w:val="28"/>
        </w:rPr>
        <w:t xml:space="preserve">19</w:t>
      </w:r>
      <w:r w:rsidRPr="00194413">
        <w:rPr>
          <w:rFonts w:ascii="Times New Roman"/>
          <w:bCs/>
          <w:sz w:val="28"/>
          <w:szCs w:val="28"/>
        </w:rPr>
        <w:t xml:space="preserve"> Против </w:t>
      </w:r>
      <w:bookmarkStart w:name="_GoBack" w:id="0"/>
      <w:bookmarkEnd w:id="0"/>
      <w:r w:rsidRPr="00194413">
        <w:rPr>
          <w:rFonts w:ascii="Times New Roman"/>
          <w:bCs/>
          <w:sz w:val="28"/>
          <w:szCs w:val="28"/>
        </w:rPr>
        <w:t xml:space="preserve">– </w:t>
      </w:r>
      <w:proofErr w:type="gramStart"/>
      <w:r w:rsidRPr="00194413">
        <w:rPr>
          <w:rFonts w:ascii="Times New Roman"/>
          <w:bCs/>
          <w:sz w:val="28"/>
          <w:szCs w:val="28"/>
        </w:rPr>
        <w:t xml:space="preserve">нет  </w:t>
      </w:r>
      <w:proofErr w:type="spellStart"/>
      <w:r w:rsidRPr="00194413">
        <w:rPr>
          <w:rFonts w:ascii="Times New Roman"/>
          <w:bCs/>
          <w:sz w:val="28"/>
          <w:szCs w:val="28"/>
        </w:rPr>
        <w:t xml:space="preserve">Возд</w:t>
      </w:r>
      <w:proofErr w:type="spellEnd"/>
      <w:proofErr w:type="gramEnd"/>
      <w:r w:rsidRPr="00194413">
        <w:rPr>
          <w:rFonts w:ascii="Times New Roman"/>
          <w:bCs/>
          <w:sz w:val="28"/>
          <w:szCs w:val="28"/>
        </w:rPr>
        <w:t xml:space="preserve">.  – нет</w:t>
      </w:r>
    </w:p>
    <w:p w:rsidRDefault="00194413" w:rsidP="00194413" w:rsidR="00194413">
      <w:pPr>
        <w:pStyle w:val="a3"/>
        <w:jc w:val="both"/>
        <w:rPr>
          <w:sz w:val="24"/>
          <w:szCs w:val="24"/>
        </w:rPr>
      </w:pPr>
    </w:p>
    <w:p w:rsidRDefault="00194413" w:rsidP="00194413" w:rsidR="00194413">
      <w:pPr>
        <w:pStyle w:val="a3"/>
        <w:jc w:val="both"/>
        <w:rPr>
          <w:sz w:val="24"/>
          <w:szCs w:val="24"/>
        </w:rPr>
      </w:pPr>
      <w:r w:rsidRPr="002E52AC">
        <w:rPr>
          <w:sz w:val="24"/>
          <w:szCs w:val="24"/>
        </w:rPr>
        <w:t xml:space="preserve">ПОСТАНОВИЛИ:</w:t>
      </w:r>
    </w:p>
    <w:p w:rsidRDefault="00194413" w:rsidP="00194413" w:rsidR="00194413">
      <w:pPr>
        <w:pStyle w:val="a3"/>
        <w:jc w:val="both"/>
        <w:rPr>
          <w:sz w:val="24"/>
          <w:szCs w:val="24"/>
        </w:rPr>
      </w:pPr>
    </w:p>
    <w:p w:rsidRDefault="00194413" w:rsidP="00194413" w:rsidR="00194413" w:rsidRPr="00194413">
      <w:pPr>
        <w:ind w:firstLine="0"/>
        <w:rPr>
          <w:rFonts w:ascii="Times New Roman"/>
          <w:sz w:val="28"/>
          <w:szCs w:val="28"/>
        </w:rPr>
      </w:pPr>
      <w:r w:rsidRPr="00194413">
        <w:rPr>
          <w:rFonts w:ascii="Times New Roman"/>
          <w:b/>
          <w:sz w:val="28"/>
          <w:szCs w:val="28"/>
        </w:rPr>
        <w:t xml:space="preserve">УТВЕРДИТЬ</w:t>
      </w:r>
      <w:r>
        <w:rPr>
          <w:rFonts w:ascii="Times New Roman"/>
          <w:sz w:val="28"/>
          <w:szCs w:val="28"/>
        </w:rPr>
        <w:t xml:space="preserve"> </w:t>
      </w:r>
      <w:r w:rsidRPr="00194413">
        <w:rPr>
          <w:rFonts w:ascii="Times New Roman"/>
          <w:sz w:val="28"/>
          <w:szCs w:val="28"/>
        </w:rPr>
        <w:t xml:space="preserve">Положение о предоставлении скидок по оплате обучения студентам образовательных </w:t>
      </w:r>
      <w:proofErr w:type="gramStart"/>
      <w:r w:rsidRPr="00194413">
        <w:rPr>
          <w:rFonts w:ascii="Times New Roman"/>
          <w:sz w:val="28"/>
          <w:szCs w:val="28"/>
        </w:rPr>
        <w:t xml:space="preserve">программ  высшего</w:t>
      </w:r>
      <w:proofErr w:type="gramEnd"/>
      <w:r w:rsidRPr="00194413">
        <w:rPr>
          <w:rFonts w:ascii="Times New Roman"/>
          <w:sz w:val="28"/>
          <w:szCs w:val="28"/>
        </w:rPr>
        <w:t xml:space="preserve"> образования – программ </w:t>
      </w:r>
      <w:proofErr w:type="spellStart"/>
      <w:r w:rsidRPr="00194413">
        <w:rPr>
          <w:rFonts w:ascii="Times New Roman"/>
          <w:sz w:val="28"/>
          <w:szCs w:val="28"/>
        </w:rPr>
        <w:lastRenderedPageBreak/>
        <w:t xml:space="preserve">бакалавриата</w:t>
      </w:r>
      <w:proofErr w:type="spellEnd"/>
      <w:r w:rsidRPr="00194413">
        <w:rPr>
          <w:rFonts w:ascii="Times New Roman"/>
          <w:sz w:val="28"/>
          <w:szCs w:val="28"/>
        </w:rPr>
        <w:t xml:space="preserve"> «Мода» и «Современное искусство» по направлениям подготовки 54.03.01 «Дизайн» и 50.03.02 «Изящные искусства» факультета коммуникаций, медиа и дизайна, поступившим в 2019 году </w:t>
      </w:r>
    </w:p>
    <w:p w:rsidRDefault="00194413" w:rsidP="00194413" w:rsidR="00194413" w:rsidRPr="002E52AC">
      <w:pPr>
        <w:pStyle w:val="a3"/>
        <w:jc w:val="both"/>
        <w:rPr>
          <w:sz w:val="24"/>
          <w:szCs w:val="24"/>
        </w:rPr>
      </w:pPr>
    </w:p>
    <w:p w:rsidRDefault="00194413" w:rsidP="00194413" w:rsidR="00194413" w:rsidRPr="00194413">
      <w:pPr>
        <w:pStyle w:val="a9"/>
        <w:numPr>
          <w:ilvl w:val="0"/>
          <w:numId w:val="45"/>
        </w:numPr>
        <w:tabs>
          <w:tab w:pos="3828" w:val="left"/>
        </w:tabs>
        <w:jc w:val="both"/>
        <w:rPr>
          <w:rFonts w:hAnsi="Times New Roman" w:ascii="Times New Roman"/>
          <w:sz w:val="28"/>
          <w:szCs w:val="28"/>
        </w:rPr>
      </w:pPr>
      <w:r w:rsidRPr="00194413">
        <w:rPr>
          <w:rFonts w:hAnsi="Times New Roman" w:ascii="Times New Roman"/>
          <w:sz w:val="28"/>
          <w:szCs w:val="28"/>
        </w:rPr>
        <w:t xml:space="preserve">Положение о предоставлении скидок по оплате обучения студентам</w:t>
      </w:r>
      <w:r w:rsidRPr="00194413">
        <w:rPr>
          <w:rFonts w:hAnsi="Times New Roman" w:ascii="Times New Roman"/>
          <w:sz w:val="28"/>
          <w:szCs w:val="28"/>
        </w:rPr>
        <w:t xml:space="preserve"> </w:t>
      </w:r>
      <w:r w:rsidRPr="00194413">
        <w:rPr>
          <w:rFonts w:hAnsi="Times New Roman" w:ascii="Times New Roman"/>
          <w:sz w:val="28"/>
          <w:szCs w:val="28"/>
        </w:rPr>
        <w:t xml:space="preserve">образовательной программы высшего образования – программы магистратуры</w:t>
      </w:r>
      <w:r w:rsidRPr="00194413">
        <w:rPr>
          <w:rFonts w:hAnsi="Times New Roman" w:ascii="Times New Roman"/>
          <w:sz w:val="28"/>
          <w:szCs w:val="28"/>
        </w:rPr>
        <w:t xml:space="preserve"> </w:t>
      </w:r>
      <w:r w:rsidRPr="00194413">
        <w:rPr>
          <w:rFonts w:hAnsi="Times New Roman" w:ascii="Times New Roman"/>
          <w:sz w:val="28"/>
          <w:szCs w:val="28"/>
        </w:rPr>
        <w:t xml:space="preserve">«Коммуникации, основанные на данных» по направлению </w:t>
      </w:r>
      <w:proofErr w:type="gramStart"/>
      <w:r w:rsidRPr="00194413">
        <w:rPr>
          <w:rFonts w:hAnsi="Times New Roman" w:ascii="Times New Roman"/>
          <w:sz w:val="28"/>
          <w:szCs w:val="28"/>
        </w:rPr>
        <w:t xml:space="preserve">подготовки</w:t>
      </w:r>
      <w:r w:rsidRPr="00194413">
        <w:rPr>
          <w:rFonts w:hAnsi="Times New Roman" w:ascii="Times New Roman"/>
          <w:sz w:val="28"/>
          <w:szCs w:val="28"/>
        </w:rPr>
        <w:t xml:space="preserve">  </w:t>
      </w:r>
      <w:r w:rsidRPr="00194413">
        <w:rPr>
          <w:rFonts w:hAnsi="Times New Roman" w:ascii="Times New Roman"/>
          <w:sz w:val="28"/>
          <w:szCs w:val="28"/>
        </w:rPr>
        <w:t xml:space="preserve">42.04.01</w:t>
      </w:r>
      <w:proofErr w:type="gramEnd"/>
      <w:r w:rsidRPr="00194413">
        <w:rPr>
          <w:rFonts w:hAnsi="Times New Roman" w:ascii="Times New Roman"/>
          <w:sz w:val="28"/>
          <w:szCs w:val="28"/>
        </w:rPr>
        <w:t xml:space="preserve"> «Реклама и связи с общественностью», поступившим в 2019 году</w:t>
      </w:r>
    </w:p>
    <w:p w:rsidRDefault="00B73C26" w:rsidP="00B73C26" w:rsidR="00B73C26" w:rsidRPr="002E52AC">
      <w:pPr>
        <w:ind w:firstLine="0"/>
        <w:rPr>
          <w:rFonts w:ascii="Times New Roman"/>
          <w:bCs/>
        </w:rPr>
      </w:pPr>
    </w:p>
    <w:p w:rsidRDefault="00194413" w:rsidP="00194413" w:rsidR="00194413" w:rsidRPr="00194413">
      <w:pPr>
        <w:ind w:firstLine="0"/>
        <w:rPr>
          <w:rFonts w:ascii="Times New Roman"/>
          <w:bCs/>
          <w:sz w:val="28"/>
          <w:szCs w:val="28"/>
        </w:rPr>
      </w:pPr>
      <w:r w:rsidRPr="00194413">
        <w:rPr>
          <w:rFonts w:ascii="Times New Roman"/>
          <w:bCs/>
          <w:sz w:val="28"/>
          <w:szCs w:val="28"/>
        </w:rPr>
        <w:t xml:space="preserve">Проголосовало: За –  </w:t>
      </w:r>
      <w:r>
        <w:rPr>
          <w:rFonts w:ascii="Times New Roman"/>
          <w:bCs/>
          <w:sz w:val="28"/>
          <w:szCs w:val="28"/>
        </w:rPr>
        <w:t xml:space="preserve">1</w:t>
      </w:r>
      <w:r>
        <w:rPr>
          <w:rFonts w:ascii="Times New Roman"/>
          <w:bCs/>
          <w:sz w:val="28"/>
          <w:szCs w:val="28"/>
        </w:rPr>
        <w:t xml:space="preserve">8</w:t>
      </w:r>
      <w:r w:rsidRPr="00194413">
        <w:rPr>
          <w:rFonts w:ascii="Times New Roman"/>
          <w:bCs/>
          <w:sz w:val="28"/>
          <w:szCs w:val="28"/>
        </w:rPr>
        <w:t xml:space="preserve"> Против – </w:t>
      </w:r>
      <w:proofErr w:type="gramStart"/>
      <w:r w:rsidRPr="00194413">
        <w:rPr>
          <w:rFonts w:ascii="Times New Roman"/>
          <w:bCs/>
          <w:sz w:val="28"/>
          <w:szCs w:val="28"/>
        </w:rPr>
        <w:t xml:space="preserve">нет  </w:t>
      </w:r>
      <w:proofErr w:type="spellStart"/>
      <w:r w:rsidRPr="00194413">
        <w:rPr>
          <w:rFonts w:ascii="Times New Roman"/>
          <w:bCs/>
          <w:sz w:val="28"/>
          <w:szCs w:val="28"/>
        </w:rPr>
        <w:t xml:space="preserve">Возд</w:t>
      </w:r>
      <w:proofErr w:type="spellEnd"/>
      <w:proofErr w:type="gramEnd"/>
      <w:r w:rsidRPr="00194413">
        <w:rPr>
          <w:rFonts w:ascii="Times New Roman"/>
          <w:bCs/>
          <w:sz w:val="28"/>
          <w:szCs w:val="28"/>
        </w:rPr>
        <w:t xml:space="preserve">.  – нет</w:t>
      </w:r>
    </w:p>
    <w:p w:rsidRDefault="00B73C26" w:rsidP="00B73C26" w:rsidR="00B73C26" w:rsidRPr="002E52AC">
      <w:pPr>
        <w:pStyle w:val="a3"/>
        <w:jc w:val="both"/>
        <w:rPr>
          <w:sz w:val="24"/>
          <w:szCs w:val="24"/>
        </w:rPr>
      </w:pPr>
    </w:p>
    <w:p w:rsidRDefault="00B73C26" w:rsidP="00B73C26" w:rsidR="00B73C26" w:rsidRPr="002E52AC">
      <w:pPr>
        <w:pStyle w:val="a3"/>
        <w:jc w:val="both"/>
        <w:rPr>
          <w:sz w:val="24"/>
          <w:szCs w:val="24"/>
        </w:rPr>
      </w:pPr>
      <w:r w:rsidRPr="002E52AC">
        <w:rPr>
          <w:sz w:val="24"/>
          <w:szCs w:val="24"/>
        </w:rPr>
        <w:t xml:space="preserve">ПОСТАНОВИЛИ:</w:t>
      </w:r>
    </w:p>
    <w:p w:rsidRDefault="00194413" w:rsidP="00194413" w:rsidR="00194413">
      <w:pPr>
        <w:tabs>
          <w:tab w:pos="3828" w:val="left"/>
        </w:tabs>
        <w:ind w:firstLine="0"/>
        <w:rPr>
          <w:rFonts w:ascii="Times New Roman"/>
          <w:sz w:val="28"/>
          <w:szCs w:val="28"/>
        </w:rPr>
      </w:pPr>
    </w:p>
    <w:p w:rsidRDefault="00194413" w:rsidP="00194413" w:rsidR="00194413" w:rsidRPr="00194413">
      <w:pPr>
        <w:tabs>
          <w:tab w:pos="3828" w:val="left"/>
        </w:tabs>
        <w:ind w:firstLine="0"/>
        <w:rPr>
          <w:rFonts w:ascii="Times New Roman"/>
          <w:sz w:val="28"/>
          <w:szCs w:val="28"/>
        </w:rPr>
      </w:pPr>
      <w:r w:rsidRPr="00194413">
        <w:rPr>
          <w:rFonts w:ascii="Times New Roman"/>
          <w:b/>
          <w:sz w:val="28"/>
          <w:szCs w:val="28"/>
        </w:rPr>
        <w:t xml:space="preserve">УТВЕРДИТЬ</w:t>
      </w:r>
      <w:r w:rsidRPr="00194413">
        <w:rPr>
          <w:rFonts w:ascii="Times New Roman"/>
          <w:sz w:val="28"/>
          <w:szCs w:val="28"/>
        </w:rPr>
        <w:t xml:space="preserve"> </w:t>
      </w:r>
      <w:r w:rsidRPr="00194413">
        <w:rPr>
          <w:rFonts w:ascii="Times New Roman"/>
          <w:sz w:val="28"/>
          <w:szCs w:val="28"/>
        </w:rPr>
        <w:t xml:space="preserve">Положение о предоставлении скидок по оплате обучения студентам образовательной программы высшего образования – программы магистратуры «Коммуникации, основанные на данных» по направлению </w:t>
      </w:r>
      <w:proofErr w:type="gramStart"/>
      <w:r w:rsidRPr="00194413">
        <w:rPr>
          <w:rFonts w:ascii="Times New Roman"/>
          <w:sz w:val="28"/>
          <w:szCs w:val="28"/>
        </w:rPr>
        <w:t xml:space="preserve">подготовки  42.04.01</w:t>
      </w:r>
      <w:proofErr w:type="gramEnd"/>
      <w:r w:rsidRPr="00194413">
        <w:rPr>
          <w:rFonts w:ascii="Times New Roman"/>
          <w:sz w:val="28"/>
          <w:szCs w:val="28"/>
        </w:rPr>
        <w:t xml:space="preserve"> «Реклама и связи с общественностью», поступившим в 2019 году</w:t>
      </w:r>
    </w:p>
    <w:p w:rsidRDefault="00490A24" w:rsidP="00490A24" w:rsidR="00490A24" w:rsidRPr="006541B2">
      <w:pPr>
        <w:pStyle w:val="msonormalmailrucssattributepostfixmailrucssattributepostfix"/>
        <w:spacing w:afterAutospacing="false" w:after="240" w:beforeAutospacing="false" w:before="0"/>
        <w:jc w:val="both"/>
        <w:rPr>
          <w:color w:val="000000"/>
        </w:rPr>
      </w:pPr>
    </w:p>
    <w:p w:rsidRDefault="00490A24" w:rsidP="00490A24" w:rsidR="00490A24">
      <w:pPr>
        <w:ind w:firstLine="0"/>
        <w:jc w:val="left"/>
        <w:rPr>
          <w:rFonts w:cs="Times New Roman" w:ascii="Times New Roman"/>
          <w:color w:val="000000"/>
          <w:sz w:val="28"/>
          <w:szCs w:val="28"/>
        </w:rPr>
      </w:pPr>
      <w:r>
        <w:rPr>
          <w:noProof/>
        </w:rPr>
        <w:drawing>
          <wp:anchor allowOverlap="true" layoutInCell="true" locked="false" behindDoc="true" relativeHeight="251661312" simplePos="false" distR="114300" distL="114300" distB="0" distT="0">
            <wp:simplePos y="0" x="0"/>
            <wp:positionH relativeFrom="column">
              <wp:posOffset>2343379</wp:posOffset>
            </wp:positionH>
            <wp:positionV relativeFrom="paragraph">
              <wp:posOffset>39395</wp:posOffset>
            </wp:positionV>
            <wp:extent cy="939775" cx="1419895"/>
            <wp:effectExtent b="0" r="0" t="0" l="0"/>
            <wp:wrapNone/>
            <wp:docPr descr="подпись" name="Рисунок 2" id="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подпись" name="Picture 2" id="0"/>
                    <pic:cNvPicPr>
                      <a:picLocks noChangeArrowheads="true"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939775" cx="1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90A24" w:rsidP="00490A24" w:rsidR="00490A24">
      <w:pPr>
        <w:ind w:firstLine="0"/>
        <w:jc w:val="left"/>
        <w:rPr>
          <w:rFonts w:cs="Times New Roman" w:ascii="Times New Roman"/>
          <w:color w:val="000000"/>
          <w:sz w:val="28"/>
          <w:szCs w:val="28"/>
        </w:rPr>
      </w:pPr>
    </w:p>
    <w:p w:rsidRDefault="00490A24" w:rsidP="00490A24" w:rsidR="00490A24" w:rsidRPr="007945BA">
      <w:pPr>
        <w:ind w:firstLine="0"/>
        <w:jc w:val="left"/>
        <w:rPr>
          <w:rFonts w:cs="Times New Roman" w:ascii="Times New Roman"/>
        </w:rPr>
      </w:pPr>
      <w:r w:rsidRPr="007945BA">
        <w:rPr>
          <w:rFonts w:cs="Times New Roman" w:ascii="Times New Roman"/>
          <w:color w:val="000000"/>
        </w:rPr>
        <w:t xml:space="preserve">Секретарь ученого совета   </w:t>
      </w:r>
      <w:r w:rsidRPr="007945BA">
        <w:rPr>
          <w:rFonts w:cs="Times New Roman" w:ascii="Times New Roman"/>
          <w:color w:val="000000"/>
        </w:rPr>
        <w:tab/>
      </w:r>
      <w:r w:rsidRPr="007945BA">
        <w:rPr>
          <w:rFonts w:cs="Times New Roman" w:ascii="Times New Roman"/>
          <w:color w:val="000000"/>
        </w:rPr>
        <w:tab/>
      </w:r>
      <w:r w:rsidRPr="007945BA">
        <w:rPr>
          <w:rFonts w:cs="Times New Roman" w:ascii="Times New Roman"/>
          <w:color w:val="000000"/>
        </w:rPr>
        <w:tab/>
      </w:r>
      <w:r w:rsidRPr="007945BA">
        <w:rPr>
          <w:rFonts w:cs="Times New Roman" w:ascii="Times New Roman"/>
          <w:color w:val="000000"/>
        </w:rPr>
        <w:tab/>
      </w:r>
      <w:r w:rsidRPr="007945BA">
        <w:rPr>
          <w:rFonts w:cs="Times New Roman" w:ascii="Times New Roman"/>
          <w:color w:val="000000"/>
        </w:rPr>
        <w:tab/>
      </w:r>
      <w:r w:rsidRPr="007945BA">
        <w:rPr>
          <w:rFonts w:cs="Times New Roman" w:ascii="Times New Roman"/>
          <w:color w:val="000000"/>
        </w:rPr>
        <w:tab/>
      </w:r>
      <w:proofErr w:type="spellStart"/>
      <w:r w:rsidRPr="007945BA">
        <w:rPr>
          <w:rFonts w:cs="Times New Roman" w:ascii="Times New Roman"/>
          <w:color w:val="000000"/>
        </w:rPr>
        <w:t xml:space="preserve">А.Ф.Векслер</w:t>
      </w:r>
      <w:proofErr w:type="spellEnd"/>
    </w:p>
    <w:p w:rsidRDefault="002E52AC" w:rsidP="00490A24" w:rsidR="002E52AC" w:rsidRPr="002E52AC"/>
    <w:p w:rsidRDefault="002E52AC" w:rsidP="002E52AC" w:rsidR="002E52AC" w:rsidRPr="002E52AC"/>
    <w:p w:rsidRDefault="002E52AC" w:rsidP="002E52AC" w:rsidR="002E52AC" w:rsidRPr="002E52AC">
      <w:pPr>
        <w:autoSpaceDE w:val="false"/>
        <w:autoSpaceDN w:val="false"/>
        <w:adjustRightInd w:val="false"/>
        <w:spacing w:lineRule="atLeast" w:line="336" w:after="120" w:before="120"/>
        <w:rPr>
          <w:rFonts w:cs="Times New Roman" w:ascii="Times New Roman"/>
          <w:color w:themeColor="text1" w:val="000000"/>
          <w:highlight w:val="white"/>
        </w:rPr>
      </w:pPr>
    </w:p>
    <w:p w:rsidRDefault="002E52AC" w:rsidP="002E52AC" w:rsidR="002E52AC" w:rsidRPr="002E52AC">
      <w:pPr>
        <w:rPr>
          <w:rFonts w:cs="Times New Roman" w:ascii="Times New Roman"/>
          <w:color w:themeColor="text1" w:val="000000"/>
        </w:rPr>
      </w:pPr>
    </w:p>
    <w:p w:rsidRDefault="002E52AC" w:rsidP="00DF155A" w:rsidR="002E52AC" w:rsidRPr="002E52AC">
      <w:pPr>
        <w:ind w:firstLine="0"/>
        <w:rPr>
          <w:rFonts w:ascii="Times New Roman"/>
          <w:bCs/>
        </w:rPr>
      </w:pPr>
    </w:p>
    <w:sectPr w:rsidSect="000400F5" w:rsidR="002E52AC" w:rsidRPr="002E52AC">
      <w:pgSz w:h="16838" w:w="11906"/>
      <w:pgMar w:gutter="0" w:footer="708" w:header="708" w:left="1701" w:bottom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3F8"/>
    <w:multiLevelType w:val="hybridMultilevel"/>
    <w:tmpl w:val="6E0675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62701"/>
    <w:multiLevelType w:val="hybridMultilevel"/>
    <w:tmpl w:val="3528BE64"/>
    <w:lvl w:ilvl="0" w:tplc="CCD6D58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D2E12"/>
    <w:multiLevelType w:val="hybridMultilevel"/>
    <w:tmpl w:val="342A92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3E4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CD4"/>
    <w:multiLevelType w:val="hybridMultilevel"/>
    <w:tmpl w:val="56CC2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26C5A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B62BF"/>
    <w:multiLevelType w:val="hybridMultilevel"/>
    <w:tmpl w:val="5B5AF12E"/>
    <w:lvl w:ilvl="0" w:tplc="1DAA7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116BF"/>
    <w:multiLevelType w:val="hybridMultilevel"/>
    <w:tmpl w:val="B1F2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1D3BF8"/>
    <w:multiLevelType w:val="hybridMultilevel"/>
    <w:tmpl w:val="C5CE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32C8B"/>
    <w:multiLevelType w:val="hybridMultilevel"/>
    <w:tmpl w:val="5612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3072"/>
    <w:multiLevelType w:val="hybridMultilevel"/>
    <w:tmpl w:val="A9D85E1A"/>
    <w:lvl w:ilvl="0" w:tplc="9E688B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841B3"/>
    <w:multiLevelType w:val="hybridMultilevel"/>
    <w:tmpl w:val="F80CA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20F8D"/>
    <w:multiLevelType w:val="hybridMultilevel"/>
    <w:tmpl w:val="79D0A3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132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F06C1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B5B77"/>
    <w:multiLevelType w:val="hybridMultilevel"/>
    <w:tmpl w:val="9C5C0B46"/>
    <w:lvl w:ilvl="0" w:tplc="DF08C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6105DA"/>
    <w:multiLevelType w:val="hybridMultilevel"/>
    <w:tmpl w:val="D0FCEC2E"/>
    <w:lvl w:ilvl="0" w:tplc="C53AD090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66F109B"/>
    <w:multiLevelType w:val="hybridMultilevel"/>
    <w:tmpl w:val="6DF02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DE66B1"/>
    <w:multiLevelType w:val="hybridMultilevel"/>
    <w:tmpl w:val="88D8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7B37"/>
    <w:multiLevelType w:val="hybridMultilevel"/>
    <w:tmpl w:val="5F1C2A7A"/>
    <w:lvl w:ilvl="0" w:tplc="0DC21A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 w15:restartNumberingAfterBreak="0">
    <w:nsid w:val="3BE90727"/>
    <w:multiLevelType w:val="hybridMultilevel"/>
    <w:tmpl w:val="1E88ABDC"/>
    <w:lvl w:ilvl="0" w:tplc="2DBAB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F72E6"/>
    <w:multiLevelType w:val="hybridMultilevel"/>
    <w:tmpl w:val="0BB8E448"/>
    <w:lvl w:ilvl="0" w:tplc="C66CBE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421E4CA5"/>
    <w:multiLevelType w:val="hybridMultilevel"/>
    <w:tmpl w:val="C586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955E09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C0309"/>
    <w:multiLevelType w:val="hybridMultilevel"/>
    <w:tmpl w:val="A9D85E1A"/>
    <w:lvl w:ilvl="0" w:tplc="9E688B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3A593C"/>
    <w:multiLevelType w:val="hybridMultilevel"/>
    <w:tmpl w:val="5A9C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97127"/>
    <w:multiLevelType w:val="hybridMultilevel"/>
    <w:tmpl w:val="28721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5121EF"/>
    <w:multiLevelType w:val="hybridMultilevel"/>
    <w:tmpl w:val="24F63FA8"/>
    <w:lvl w:ilvl="0" w:tplc="4996976A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E732A4"/>
    <w:multiLevelType w:val="hybridMultilevel"/>
    <w:tmpl w:val="E89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0132E"/>
    <w:multiLevelType w:val="hybridMultilevel"/>
    <w:tmpl w:val="30FA60E0"/>
    <w:lvl w:ilvl="0" w:tplc="77B256F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3F5AB4"/>
    <w:multiLevelType w:val="hybridMultilevel"/>
    <w:tmpl w:val="E6084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FE50B6"/>
    <w:multiLevelType w:val="hybridMultilevel"/>
    <w:tmpl w:val="FB825BBE"/>
    <w:lvl w:ilvl="0" w:tplc="16A0471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DE513B"/>
    <w:multiLevelType w:val="hybridMultilevel"/>
    <w:tmpl w:val="18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53ECB"/>
    <w:multiLevelType w:val="hybridMultilevel"/>
    <w:tmpl w:val="62E8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0645D"/>
    <w:multiLevelType w:val="hybridMultilevel"/>
    <w:tmpl w:val="61F6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54DB9"/>
    <w:multiLevelType w:val="hybridMultilevel"/>
    <w:tmpl w:val="D2384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02966"/>
    <w:multiLevelType w:val="hybridMultilevel"/>
    <w:tmpl w:val="A9D85E1A"/>
    <w:lvl w:ilvl="0" w:tplc="9E688B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6652AC"/>
    <w:multiLevelType w:val="hybridMultilevel"/>
    <w:tmpl w:val="D0FCEC2E"/>
    <w:lvl w:ilvl="0" w:tplc="C53AD090">
      <w:start w:val="3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3213FFB"/>
    <w:multiLevelType w:val="hybridMultilevel"/>
    <w:tmpl w:val="F036D1E0"/>
    <w:lvl w:ilvl="0" w:tplc="DFAEB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CD2C23"/>
    <w:multiLevelType w:val="hybridMultilevel"/>
    <w:tmpl w:val="F80CAB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736D3"/>
    <w:multiLevelType w:val="hybridMultilevel"/>
    <w:tmpl w:val="83E69EEA"/>
    <w:lvl w:ilvl="0" w:tplc="C32CE9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5974"/>
    <w:multiLevelType w:val="hybridMultilevel"/>
    <w:tmpl w:val="342A92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E33F8"/>
    <w:multiLevelType w:val="hybridMultilevel"/>
    <w:tmpl w:val="16309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6F4E1B"/>
    <w:multiLevelType w:val="hybridMultilevel"/>
    <w:tmpl w:val="CE148078"/>
    <w:lvl w:ilvl="0" w:tplc="0F7ED286">
      <w:start w:val="1"/>
      <w:numFmt w:val="decimal"/>
      <w:lvlText w:val="%1."/>
      <w:lvlJc w:val="left"/>
      <w:pPr>
        <w:ind w:left="3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7CDE3514"/>
    <w:multiLevelType w:val="hybridMultilevel"/>
    <w:tmpl w:val="E1F4C968"/>
    <w:lvl w:ilvl="0" w:tplc="66066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16"/>
  </w:num>
  <w:num w:numId="5">
    <w:abstractNumId w:val="19"/>
  </w:num>
  <w:num w:numId="6">
    <w:abstractNumId w:val="37"/>
  </w:num>
  <w:num w:numId="7">
    <w:abstractNumId w:val="0"/>
  </w:num>
  <w:num w:numId="8">
    <w:abstractNumId w:val="4"/>
  </w:num>
  <w:num w:numId="9">
    <w:abstractNumId w:val="26"/>
  </w:num>
  <w:num w:numId="10">
    <w:abstractNumId w:val="9"/>
  </w:num>
  <w:num w:numId="11">
    <w:abstractNumId w:val="31"/>
  </w:num>
  <w:num w:numId="12">
    <w:abstractNumId w:val="36"/>
  </w:num>
  <w:num w:numId="13">
    <w:abstractNumId w:val="10"/>
  </w:num>
  <w:num w:numId="14">
    <w:abstractNumId w:val="43"/>
  </w:num>
  <w:num w:numId="15">
    <w:abstractNumId w:val="38"/>
  </w:num>
  <w:num w:numId="16">
    <w:abstractNumId w:val="35"/>
  </w:num>
  <w:num w:numId="17">
    <w:abstractNumId w:val="5"/>
  </w:num>
  <w:num w:numId="18">
    <w:abstractNumId w:val="20"/>
  </w:num>
  <w:num w:numId="19">
    <w:abstractNumId w:val="42"/>
  </w:num>
  <w:num w:numId="20">
    <w:abstractNumId w:val="8"/>
  </w:num>
  <w:num w:numId="21">
    <w:abstractNumId w:val="12"/>
  </w:num>
  <w:num w:numId="22">
    <w:abstractNumId w:val="3"/>
  </w:num>
  <w:num w:numId="23">
    <w:abstractNumId w:val="2"/>
  </w:num>
  <w:num w:numId="24">
    <w:abstractNumId w:val="1"/>
  </w:num>
  <w:num w:numId="25">
    <w:abstractNumId w:val="28"/>
  </w:num>
  <w:num w:numId="26">
    <w:abstractNumId w:val="34"/>
  </w:num>
  <w:num w:numId="27">
    <w:abstractNumId w:val="30"/>
  </w:num>
  <w:num w:numId="28">
    <w:abstractNumId w:val="40"/>
  </w:num>
  <w:num w:numId="29">
    <w:abstractNumId w:val="23"/>
  </w:num>
  <w:num w:numId="30">
    <w:abstractNumId w:val="17"/>
  </w:num>
  <w:num w:numId="31">
    <w:abstractNumId w:val="32"/>
  </w:num>
  <w:num w:numId="32">
    <w:abstractNumId w:val="33"/>
  </w:num>
  <w:num w:numId="33">
    <w:abstractNumId w:val="14"/>
  </w:num>
  <w:num w:numId="34">
    <w:abstractNumId w:val="15"/>
  </w:num>
  <w:num w:numId="35">
    <w:abstractNumId w:val="44"/>
  </w:num>
  <w:num w:numId="36">
    <w:abstractNumId w:val="13"/>
  </w:num>
  <w:num w:numId="37">
    <w:abstractNumId w:val="18"/>
  </w:num>
  <w:num w:numId="38">
    <w:abstractNumId w:val="29"/>
  </w:num>
  <w:num w:numId="39">
    <w:abstractNumId w:val="41"/>
  </w:num>
  <w:num w:numId="40">
    <w:abstractNumId w:val="27"/>
  </w:num>
  <w:num w:numId="41">
    <w:abstractNumId w:val="25"/>
  </w:num>
  <w:num w:numId="42">
    <w:abstractNumId w:val="21"/>
  </w:num>
  <w:num w:numId="43">
    <w:abstractNumId w:val="11"/>
  </w:num>
  <w:num w:numId="44">
    <w:abstractNumId w:val="39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4"/>
    <w:rsid w:val="00005F42"/>
    <w:rsid w:val="000400F5"/>
    <w:rsid w:val="0004023B"/>
    <w:rsid w:val="000405D3"/>
    <w:rsid w:val="00083BE4"/>
    <w:rsid w:val="000B3F2C"/>
    <w:rsid w:val="000C2775"/>
    <w:rsid w:val="000C63E1"/>
    <w:rsid w:val="000D3A29"/>
    <w:rsid w:val="000E5603"/>
    <w:rsid w:val="000E6FED"/>
    <w:rsid w:val="000F5E35"/>
    <w:rsid w:val="001006C4"/>
    <w:rsid w:val="001176D8"/>
    <w:rsid w:val="00133C5E"/>
    <w:rsid w:val="00153F6A"/>
    <w:rsid w:val="001612D4"/>
    <w:rsid w:val="00163623"/>
    <w:rsid w:val="00186F77"/>
    <w:rsid w:val="00194413"/>
    <w:rsid w:val="001B43EF"/>
    <w:rsid w:val="001C07A4"/>
    <w:rsid w:val="001F0431"/>
    <w:rsid w:val="001F2257"/>
    <w:rsid w:val="0020236E"/>
    <w:rsid w:val="00207AB2"/>
    <w:rsid w:val="002121F5"/>
    <w:rsid w:val="00214B6A"/>
    <w:rsid w:val="00216F78"/>
    <w:rsid w:val="002211AB"/>
    <w:rsid w:val="00246A36"/>
    <w:rsid w:val="00266EB3"/>
    <w:rsid w:val="00295331"/>
    <w:rsid w:val="002B0B71"/>
    <w:rsid w:val="002C0A2C"/>
    <w:rsid w:val="002E0705"/>
    <w:rsid w:val="002E1805"/>
    <w:rsid w:val="002E52AC"/>
    <w:rsid w:val="002E59B5"/>
    <w:rsid w:val="002F29B8"/>
    <w:rsid w:val="00300F57"/>
    <w:rsid w:val="0030172F"/>
    <w:rsid w:val="00310C9C"/>
    <w:rsid w:val="00316E6F"/>
    <w:rsid w:val="00317077"/>
    <w:rsid w:val="00317AF1"/>
    <w:rsid w:val="00335083"/>
    <w:rsid w:val="00335694"/>
    <w:rsid w:val="00360979"/>
    <w:rsid w:val="00362BE0"/>
    <w:rsid w:val="0036407F"/>
    <w:rsid w:val="0037078E"/>
    <w:rsid w:val="0037263B"/>
    <w:rsid w:val="00387CD1"/>
    <w:rsid w:val="00387E9D"/>
    <w:rsid w:val="00395E4F"/>
    <w:rsid w:val="003A687B"/>
    <w:rsid w:val="003B154A"/>
    <w:rsid w:val="003C3DB0"/>
    <w:rsid w:val="003C4B1E"/>
    <w:rsid w:val="003F4E9C"/>
    <w:rsid w:val="00401116"/>
    <w:rsid w:val="00416951"/>
    <w:rsid w:val="00463DF3"/>
    <w:rsid w:val="00464B66"/>
    <w:rsid w:val="00470394"/>
    <w:rsid w:val="00470859"/>
    <w:rsid w:val="00480366"/>
    <w:rsid w:val="004842E6"/>
    <w:rsid w:val="00490A24"/>
    <w:rsid w:val="004950C4"/>
    <w:rsid w:val="004B2940"/>
    <w:rsid w:val="004B433A"/>
    <w:rsid w:val="004B7D79"/>
    <w:rsid w:val="004C1E90"/>
    <w:rsid w:val="004C2308"/>
    <w:rsid w:val="004C5DA8"/>
    <w:rsid w:val="004D02ED"/>
    <w:rsid w:val="004F43F1"/>
    <w:rsid w:val="00501902"/>
    <w:rsid w:val="0051392F"/>
    <w:rsid w:val="0052589F"/>
    <w:rsid w:val="005439FF"/>
    <w:rsid w:val="00543EF2"/>
    <w:rsid w:val="00550570"/>
    <w:rsid w:val="00553B70"/>
    <w:rsid w:val="00567328"/>
    <w:rsid w:val="005815C2"/>
    <w:rsid w:val="005925D0"/>
    <w:rsid w:val="005A02A7"/>
    <w:rsid w:val="005C585A"/>
    <w:rsid w:val="005D1E81"/>
    <w:rsid w:val="006033E3"/>
    <w:rsid w:val="00614E47"/>
    <w:rsid w:val="0062031D"/>
    <w:rsid w:val="00636A24"/>
    <w:rsid w:val="0063767C"/>
    <w:rsid w:val="0064134D"/>
    <w:rsid w:val="00643624"/>
    <w:rsid w:val="006541B2"/>
    <w:rsid w:val="00686E8B"/>
    <w:rsid w:val="00690FE4"/>
    <w:rsid w:val="006975E0"/>
    <w:rsid w:val="006A6064"/>
    <w:rsid w:val="006D6737"/>
    <w:rsid w:val="00700792"/>
    <w:rsid w:val="007134F6"/>
    <w:rsid w:val="00715E3F"/>
    <w:rsid w:val="00717861"/>
    <w:rsid w:val="00736815"/>
    <w:rsid w:val="00741299"/>
    <w:rsid w:val="00760DB7"/>
    <w:rsid w:val="00763426"/>
    <w:rsid w:val="0076599C"/>
    <w:rsid w:val="00765C5A"/>
    <w:rsid w:val="00774098"/>
    <w:rsid w:val="00785B78"/>
    <w:rsid w:val="007945BA"/>
    <w:rsid w:val="007A0EB7"/>
    <w:rsid w:val="007A27C2"/>
    <w:rsid w:val="007A34A4"/>
    <w:rsid w:val="007A6021"/>
    <w:rsid w:val="007B3E86"/>
    <w:rsid w:val="007D08C0"/>
    <w:rsid w:val="007F50ED"/>
    <w:rsid w:val="008134DF"/>
    <w:rsid w:val="00821829"/>
    <w:rsid w:val="008478BB"/>
    <w:rsid w:val="00882003"/>
    <w:rsid w:val="00885C17"/>
    <w:rsid w:val="008B2DCF"/>
    <w:rsid w:val="008C0C1E"/>
    <w:rsid w:val="008D2FC0"/>
    <w:rsid w:val="008E24E7"/>
    <w:rsid w:val="008F3FF1"/>
    <w:rsid w:val="008F505B"/>
    <w:rsid w:val="008F7AEF"/>
    <w:rsid w:val="00902AAF"/>
    <w:rsid w:val="00904FD9"/>
    <w:rsid w:val="00907EBC"/>
    <w:rsid w:val="00923822"/>
    <w:rsid w:val="00942F33"/>
    <w:rsid w:val="0095485D"/>
    <w:rsid w:val="00991632"/>
    <w:rsid w:val="009A292C"/>
    <w:rsid w:val="009C2EB3"/>
    <w:rsid w:val="009D5CA3"/>
    <w:rsid w:val="009F7C78"/>
    <w:rsid w:val="00A11038"/>
    <w:rsid w:val="00A17D75"/>
    <w:rsid w:val="00A40661"/>
    <w:rsid w:val="00A43D4A"/>
    <w:rsid w:val="00A467AE"/>
    <w:rsid w:val="00A54E48"/>
    <w:rsid w:val="00A62467"/>
    <w:rsid w:val="00A830FD"/>
    <w:rsid w:val="00A83FE7"/>
    <w:rsid w:val="00A842D3"/>
    <w:rsid w:val="00A869E9"/>
    <w:rsid w:val="00AA1A6C"/>
    <w:rsid w:val="00AC7A9D"/>
    <w:rsid w:val="00AD4F0A"/>
    <w:rsid w:val="00AE1E39"/>
    <w:rsid w:val="00AE3173"/>
    <w:rsid w:val="00AE7852"/>
    <w:rsid w:val="00AF3FAA"/>
    <w:rsid w:val="00AF5124"/>
    <w:rsid w:val="00B05348"/>
    <w:rsid w:val="00B1027A"/>
    <w:rsid w:val="00B11CBD"/>
    <w:rsid w:val="00B22586"/>
    <w:rsid w:val="00B431CE"/>
    <w:rsid w:val="00B64DB2"/>
    <w:rsid w:val="00B73C26"/>
    <w:rsid w:val="00B95EA1"/>
    <w:rsid w:val="00BD50CB"/>
    <w:rsid w:val="00C049F6"/>
    <w:rsid w:val="00C2752C"/>
    <w:rsid w:val="00C3145D"/>
    <w:rsid w:val="00C3162F"/>
    <w:rsid w:val="00C320D7"/>
    <w:rsid w:val="00C322E2"/>
    <w:rsid w:val="00C4708A"/>
    <w:rsid w:val="00C5129F"/>
    <w:rsid w:val="00C62852"/>
    <w:rsid w:val="00C65830"/>
    <w:rsid w:val="00C65B3A"/>
    <w:rsid w:val="00C660B6"/>
    <w:rsid w:val="00C67494"/>
    <w:rsid w:val="00C81E06"/>
    <w:rsid w:val="00C91B00"/>
    <w:rsid w:val="00CA48F0"/>
    <w:rsid w:val="00CB2B62"/>
    <w:rsid w:val="00CC6B17"/>
    <w:rsid w:val="00CD1DBF"/>
    <w:rsid w:val="00CD39E8"/>
    <w:rsid w:val="00CD402E"/>
    <w:rsid w:val="00CF7C86"/>
    <w:rsid w:val="00D05C20"/>
    <w:rsid w:val="00D15F4F"/>
    <w:rsid w:val="00D21F3B"/>
    <w:rsid w:val="00D32FD8"/>
    <w:rsid w:val="00D367BD"/>
    <w:rsid w:val="00D432AF"/>
    <w:rsid w:val="00D46EA4"/>
    <w:rsid w:val="00D51E63"/>
    <w:rsid w:val="00D520BF"/>
    <w:rsid w:val="00D61CEB"/>
    <w:rsid w:val="00D87E5D"/>
    <w:rsid w:val="00D90AE9"/>
    <w:rsid w:val="00DA023F"/>
    <w:rsid w:val="00DA5D76"/>
    <w:rsid w:val="00DC260C"/>
    <w:rsid w:val="00DD216A"/>
    <w:rsid w:val="00DE2D77"/>
    <w:rsid w:val="00DF155A"/>
    <w:rsid w:val="00E06209"/>
    <w:rsid w:val="00E312D0"/>
    <w:rsid w:val="00E341EF"/>
    <w:rsid w:val="00E34645"/>
    <w:rsid w:val="00E42B57"/>
    <w:rsid w:val="00E511D1"/>
    <w:rsid w:val="00E53AA8"/>
    <w:rsid w:val="00E750ED"/>
    <w:rsid w:val="00E93D64"/>
    <w:rsid w:val="00E9675E"/>
    <w:rsid w:val="00EB3AA2"/>
    <w:rsid w:val="00EB4407"/>
    <w:rsid w:val="00EC3F52"/>
    <w:rsid w:val="00EE5107"/>
    <w:rsid w:val="00EF7EB8"/>
    <w:rsid w:val="00F067DE"/>
    <w:rsid w:val="00F15AF7"/>
    <w:rsid w:val="00F17891"/>
    <w:rsid w:val="00F34357"/>
    <w:rsid w:val="00F45AE2"/>
    <w:rsid w:val="00F512B5"/>
    <w:rsid w:val="00F5153F"/>
    <w:rsid w:val="00F71293"/>
    <w:rsid w:val="00F805DB"/>
    <w:rsid w:val="00FA2A11"/>
    <w:rsid w:val="00FB163F"/>
    <w:rsid w:val="00FB4441"/>
    <w:rsid w:val="00FE519D"/>
    <w:rsid w:val="00FF367E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FFA1E"/>
  <w14:defaultImageDpi w14:val="0"/>
  <w15:docId w15:val="{1E988340-9AF9-428C-975E-FCB9DEB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uiPriority="0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4"/>
    <w:pPr>
      <w:widowControl w:val="0"/>
      <w:ind w:firstLine="560"/>
      <w:jc w:val="both"/>
    </w:pPr>
    <w:rPr>
      <w:rFonts w:ascii="SimHei" w:eastAsia="SimHei" w:hAnsi="Times New Roman" w:cs="SimHei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F36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3BE4"/>
    <w:pPr>
      <w:keepNext/>
      <w:widowControl/>
      <w:autoSpaceDE w:val="0"/>
      <w:autoSpaceDN w:val="0"/>
      <w:adjustRightInd w:val="0"/>
      <w:ind w:firstLine="0"/>
      <w:jc w:val="center"/>
      <w:outlineLvl w:val="1"/>
    </w:pPr>
    <w:rPr>
      <w:rFonts w:ascii="Times New Roman" w:cs="Times New Roman"/>
      <w:b/>
      <w:bCs/>
      <w:cap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20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083BE4"/>
    <w:pPr>
      <w:keepNext/>
      <w:widowControl/>
      <w:autoSpaceDE w:val="0"/>
      <w:autoSpaceDN w:val="0"/>
      <w:adjustRightInd w:val="0"/>
      <w:ind w:firstLine="0"/>
      <w:jc w:val="center"/>
      <w:outlineLvl w:val="3"/>
    </w:pPr>
    <w:rPr>
      <w:rFonts w:asci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83BE4"/>
    <w:rPr>
      <w:rFonts w:ascii="Times New Roman" w:eastAsia="SimHei" w:hAnsi="Times New Roman" w:cs="Times New Roman"/>
      <w:b/>
      <w:bCs/>
      <w:caps/>
      <w:color w:val="000000"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083BE4"/>
    <w:rPr>
      <w:rFonts w:ascii="Times New Roman" w:eastAsia="SimHei" w:hAnsi="Times New Roman" w:cs="Times New Roman"/>
      <w:b/>
      <w:bCs/>
      <w:color w:val="000000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rsid w:val="00083BE4"/>
    <w:pPr>
      <w:widowControl/>
      <w:autoSpaceDE w:val="0"/>
      <w:autoSpaceDN w:val="0"/>
      <w:adjustRightInd w:val="0"/>
      <w:ind w:firstLine="0"/>
      <w:jc w:val="center"/>
    </w:pPr>
    <w:rPr>
      <w:rFonts w:ascii="Times New Roman" w:cs="Times New Roman"/>
      <w:b/>
      <w:bCs/>
      <w:color w:val="000000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083BE4"/>
    <w:rPr>
      <w:rFonts w:ascii="Times New Roman" w:eastAsia="SimHei" w:hAnsi="Times New Roman" w:cs="Times New Roman"/>
      <w:b/>
      <w:bCs/>
      <w:color w:val="000000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083BE4"/>
    <w:pPr>
      <w:widowControl/>
      <w:autoSpaceDE w:val="0"/>
      <w:autoSpaceDN w:val="0"/>
      <w:adjustRightInd w:val="0"/>
      <w:ind w:left="720" w:firstLine="720"/>
    </w:pPr>
    <w:rPr>
      <w:rFonts w:asci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083BE4"/>
    <w:rPr>
      <w:rFonts w:ascii="Times New Roman" w:eastAsia="SimHei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083BE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083BE4"/>
    <w:rPr>
      <w:rFonts w:ascii="SimHei" w:eastAsia="SimHei" w:hAnsi="Times New Roman" w:cs="SimHei"/>
      <w:sz w:val="24"/>
      <w:szCs w:val="24"/>
      <w:lang w:val="x-none" w:eastAsia="ru-RU"/>
    </w:rPr>
  </w:style>
  <w:style w:type="paragraph" w:customStyle="1" w:styleId="11">
    <w:name w:val="Абзац списка1"/>
    <w:aliases w:val="Список нумерованный цифры,Bullet List,FooterText,numbered"/>
    <w:basedOn w:val="a"/>
    <w:link w:val="ListParagraphChar1"/>
    <w:uiPriority w:val="99"/>
    <w:rsid w:val="00083BE4"/>
    <w:pPr>
      <w:widowControl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11"/>
    <w:uiPriority w:val="99"/>
    <w:locked/>
    <w:rsid w:val="00083BE4"/>
    <w:rPr>
      <w:rFonts w:ascii="Calibri" w:hAnsi="Calibri"/>
      <w:sz w:val="20"/>
    </w:rPr>
  </w:style>
  <w:style w:type="paragraph" w:styleId="a5">
    <w:name w:val="Normal (Web)"/>
    <w:basedOn w:val="a"/>
    <w:uiPriority w:val="99"/>
    <w:rsid w:val="00083BE4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character" w:customStyle="1" w:styleId="apple-converted-space">
    <w:name w:val="apple-converted-space"/>
    <w:uiPriority w:val="99"/>
    <w:rsid w:val="00083BE4"/>
    <w:rPr>
      <w:rFonts w:cs="Times New Roman"/>
    </w:rPr>
  </w:style>
  <w:style w:type="character" w:styleId="a6">
    <w:name w:val="Strong"/>
    <w:uiPriority w:val="22"/>
    <w:qFormat/>
    <w:rsid w:val="00083BE4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rsid w:val="00EB3AA2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EB3AA2"/>
    <w:rPr>
      <w:rFonts w:ascii="SimHei" w:eastAsia="SimHei" w:hAnsi="Times New Roman" w:cs="SimHei"/>
      <w:sz w:val="24"/>
      <w:szCs w:val="24"/>
    </w:rPr>
  </w:style>
  <w:style w:type="paragraph" w:styleId="a9">
    <w:name w:val="List Paragraph"/>
    <w:basedOn w:val="a"/>
    <w:uiPriority w:val="34"/>
    <w:qFormat/>
    <w:rsid w:val="00DA5D76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8134DF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paragraph" w:customStyle="1" w:styleId="msonormalmailrucssattributepostfix">
    <w:name w:val="msonormal_mailru_css_attribute_postfix"/>
    <w:basedOn w:val="a"/>
    <w:rsid w:val="00907EBC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character" w:customStyle="1" w:styleId="amailrucssattributepostfix">
    <w:name w:val="a_mailru_css_attribute_postfix"/>
    <w:basedOn w:val="a0"/>
    <w:rsid w:val="00907EBC"/>
  </w:style>
  <w:style w:type="character" w:styleId="aa">
    <w:name w:val="Hyperlink"/>
    <w:basedOn w:val="a0"/>
    <w:uiPriority w:val="99"/>
    <w:unhideWhenUsed/>
    <w:rsid w:val="00470859"/>
    <w:rPr>
      <w:color w:val="0000FF"/>
      <w:u w:val="single"/>
    </w:rPr>
  </w:style>
  <w:style w:type="paragraph" w:customStyle="1" w:styleId="with-indent7">
    <w:name w:val="with-indent7"/>
    <w:basedOn w:val="a"/>
    <w:rsid w:val="00470859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character" w:customStyle="1" w:styleId="30">
    <w:name w:val="Заголовок 3 Знак"/>
    <w:basedOn w:val="a0"/>
    <w:link w:val="3"/>
    <w:semiHidden/>
    <w:rsid w:val="00C32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E59B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FF3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listparagraphmailrucssattributepostfix">
    <w:name w:val="msolistparagraph_mailru_css_attribute_postfix"/>
    <w:basedOn w:val="a"/>
    <w:rsid w:val="00902AAF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  <w:style w:type="paragraph" w:customStyle="1" w:styleId="-11">
    <w:name w:val="Цветной список - Акцент 11"/>
    <w:basedOn w:val="a"/>
    <w:uiPriority w:val="34"/>
    <w:qFormat/>
    <w:rsid w:val="00902AAF"/>
    <w:pPr>
      <w:widowControl/>
      <w:ind w:left="720" w:firstLine="0"/>
      <w:contextualSpacing/>
      <w:jc w:val="left"/>
    </w:pPr>
    <w:rPr>
      <w:rFonts w:ascii="Times New Roman" w:eastAsia="Times New Roman" w:cs="Times New Roman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E0705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7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fontTable" Target="fontTable.xml"/>
    <Relationship Id="rId5" Type="http://schemas.openxmlformats.org/officeDocument/2006/relationships/image" Target="media/image1.jpeg"/>
    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2148</Characters>
  <Application>Microsoft Office Word</Application>
  <DocSecurity>0</DocSecurity>
  <Lines>39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«Национальный исследовательский университет «Высшая школа экономики»</vt:lpstr>
    </vt:vector>
  </TitlesOfParts>
  <Company>Grizli777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«Национальный исследовательский университет «Высшая школа экономики»</dc:title>
  <dc:subject/>
  <dc:creator>user-pc</dc:creator>
  <cp:keywords/>
  <dc:description/>
  <cp:lastModifiedBy>Пользователь</cp:lastModifiedBy>
  <cp:revision>2</cp:revision>
  <dcterms:created xsi:type="dcterms:W3CDTF">2019-05-17T17:29:00Z</dcterms:created>
  <dcterms:modified xsi:type="dcterms:W3CDTF">2019-05-17T17:29:00Z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Крочик В.Ю.</vt:lpwstr>
  </prop:property>
  <prop:property name="signerIof" pid="3" fmtid="{D5CDD505-2E9C-101B-9397-08002B2CF9AE}">
    <vt:lpwstr>В.В. Радаев</vt:lpwstr>
  </prop:property>
  <prop:property name="creatorDepartment" pid="4" fmtid="{D5CDD505-2E9C-101B-9397-08002B2CF9AE}">
    <vt:lpwstr>отдел сопровождения учебн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2019/5/21-844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Первый проректор Радаев В.В.</vt:lpwstr>
  </prop:property>
  <prop:property name="documentContent" pid="12" fmtid="{D5CDD505-2E9C-101B-9397-08002B2CF9AE}">
    <vt:lpwstr>О введении в действие Положения о предоставлении скидок по оплате обучения студентам образовательных программ высшего образования – программ бакалавриата «Мода» и «Современное искусство» по направлениям подготовки 54.03.01 «Дизайн» и 50.03.02 «Изящные искусства» факультета коммуникаций, медиа и дизайна, поступившим в 2019 году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Радаев В.В.</vt:lpwstr>
  </prop:property>
  <prop:property name="signerNameAndPostName" pid="15" fmtid="{D5CDD505-2E9C-101B-9397-08002B2CF9AE}">
    <vt:lpwstr>Радаев В.В., Первый проректор</vt:lpwstr>
  </prop:property>
  <prop:property name="signerPost" pid="16" fmtid="{D5CDD505-2E9C-101B-9397-08002B2CF9AE}">
    <vt:lpwstr>Первый 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Первый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Радаев В.В.</vt:lpwstr>
  </prop:property>
</prop:Properties>
</file>